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4CE" w:rsidRDefault="003534CE" w:rsidP="005E65AC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3534CE" w:rsidRPr="003534CE" w:rsidRDefault="003534CE" w:rsidP="003534CE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3534CE">
        <w:rPr>
          <w:rFonts w:ascii="Gotham Book" w:hAnsi="Gotham Book"/>
          <w:b/>
          <w:sz w:val="26"/>
          <w:szCs w:val="26"/>
        </w:rPr>
        <w:t>NOMBRE DEL TRÁMITE</w:t>
      </w:r>
      <w:r w:rsidRPr="003534CE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3534CE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5E65AC" w:rsidRDefault="00834B68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5E65AC" w:rsidRDefault="0093378A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>
        <w:rPr>
          <w:rStyle w:val="Hipervnculo"/>
          <w:rFonts w:ascii="Gotham Bold" w:hAnsi="Gotham Bold"/>
          <w:b/>
          <w:sz w:val="28"/>
        </w:rPr>
        <w:t>DIVORCIO ADMINISTRATIVO.</w:t>
      </w:r>
    </w:p>
    <w:p w:rsidR="005E65AC" w:rsidRDefault="0093378A" w:rsidP="005E65AC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93378A">
        <w:rPr>
          <w:rFonts w:ascii="Gotham Book" w:hAnsi="Gotham Book" w:cs="Arial"/>
          <w:sz w:val="21"/>
          <w:szCs w:val="21"/>
        </w:rPr>
        <w:t>(Artículos 132, 133,138 y 268 del Código Civil para el Estado de Tabasco y Art. 39 del Reglamento del Registro Civil del Estado de Tabasco).</w:t>
      </w:r>
    </w:p>
    <w:p w:rsidR="0093378A" w:rsidRPr="005E65AC" w:rsidRDefault="0093378A" w:rsidP="005E65AC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</w:p>
    <w:p w:rsidR="00120090" w:rsidRDefault="00834B68" w:rsidP="003534CE">
      <w:pPr>
        <w:spacing w:after="12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  <w:bCs/>
        </w:rPr>
        <w:t xml:space="preserve">DESCRIPCIÓN: </w:t>
      </w:r>
      <w:r w:rsidR="0093378A" w:rsidRPr="0093378A">
        <w:rPr>
          <w:rFonts w:ascii="Gotham Book" w:hAnsi="Gotham Book" w:cs="Arial"/>
          <w:bCs/>
        </w:rPr>
        <w:t>Divorcio voluntario por ambas partes en parejas que no han procreado hijos, y no cuentan con  bienes mancomunados. Disolución del vínculo matrimonial.</w:t>
      </w:r>
    </w:p>
    <w:p w:rsidR="00834B68" w:rsidRPr="0093378A" w:rsidRDefault="00834B68" w:rsidP="003534CE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236CCE">
        <w:rPr>
          <w:rFonts w:ascii="Gotham Book" w:hAnsi="Gotham Book" w:cs="Arial"/>
          <w:bCs/>
          <w:szCs w:val="21"/>
        </w:rPr>
        <w:t xml:space="preserve">15 </w:t>
      </w:r>
      <w:r w:rsidR="00120090" w:rsidRPr="00120090">
        <w:rPr>
          <w:rFonts w:ascii="Gotham Book" w:hAnsi="Gotham Book" w:cs="Arial"/>
          <w:bCs/>
          <w:szCs w:val="21"/>
        </w:rPr>
        <w:t>día</w:t>
      </w:r>
      <w:r w:rsidR="00236CCE">
        <w:rPr>
          <w:rFonts w:ascii="Gotham Book" w:hAnsi="Gotham Book" w:cs="Arial"/>
          <w:bCs/>
          <w:szCs w:val="21"/>
        </w:rPr>
        <w:t>s</w:t>
      </w:r>
      <w:r w:rsidR="00120090" w:rsidRPr="00120090">
        <w:rPr>
          <w:rFonts w:ascii="Gotham Book" w:hAnsi="Gotham Book" w:cs="Arial"/>
          <w:bCs/>
          <w:szCs w:val="21"/>
        </w:rPr>
        <w:t>.</w:t>
      </w:r>
    </w:p>
    <w:p w:rsidR="00120090" w:rsidRPr="00120090" w:rsidRDefault="00834B68" w:rsidP="003534CE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3534CE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3534CE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5E65AC" w:rsidRDefault="005E65AC" w:rsidP="003534CE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93378A" w:rsidRPr="000333FF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F9688E">
        <w:rPr>
          <w:rFonts w:ascii="Gotham Book" w:hAnsi="Gotham Book" w:cs="Arial"/>
          <w:sz w:val="21"/>
          <w:szCs w:val="21"/>
        </w:rPr>
        <w:t>Solicitud de divorcio suscrita con las firmas de cada uno, en la que expresen sus nombres, edad, ocupación, domicilio, fecha y lugar de la oficina en que celebraron su matrimonio, número de partida de acta, su voluntad de divorciarse, que no tengan hijos, y que de común acuerdo liquidaron la sociedad conyugal, si conforme a ese régimen se encontraba sujeto el matrimonio.</w:t>
      </w:r>
    </w:p>
    <w:p w:rsidR="0093378A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6F67D5">
        <w:rPr>
          <w:rFonts w:ascii="Gotham Book" w:hAnsi="Gotham Book" w:cs="Arial"/>
          <w:sz w:val="21"/>
          <w:szCs w:val="21"/>
        </w:rPr>
        <w:t xml:space="preserve">Actas certificadas de nacimiento de cada uno de los cónyuges, con la que se demuestre su mayoría de </w:t>
      </w:r>
      <w:r>
        <w:rPr>
          <w:rFonts w:ascii="Gotham Book" w:hAnsi="Gotham Book" w:cs="Arial"/>
          <w:sz w:val="21"/>
          <w:szCs w:val="21"/>
        </w:rPr>
        <w:t xml:space="preserve">edad </w:t>
      </w:r>
      <w:r w:rsidRPr="00192DC7">
        <w:rPr>
          <w:rFonts w:ascii="Gotham Book" w:hAnsi="Gotham Book" w:cs="Arial"/>
          <w:sz w:val="21"/>
          <w:szCs w:val="21"/>
        </w:rPr>
        <w:t>(</w:t>
      </w:r>
      <w:r w:rsidRPr="00F9688E">
        <w:rPr>
          <w:rFonts w:ascii="Gotham Book" w:hAnsi="Gotham Book" w:cs="Arial"/>
          <w:sz w:val="21"/>
          <w:szCs w:val="21"/>
        </w:rPr>
        <w:t>formato actual</w:t>
      </w:r>
      <w:r w:rsidRPr="00192DC7">
        <w:rPr>
          <w:rFonts w:ascii="Gotham Book" w:hAnsi="Gotham Book" w:cs="Arial"/>
          <w:sz w:val="21"/>
          <w:szCs w:val="21"/>
        </w:rPr>
        <w:t>).</w:t>
      </w:r>
    </w:p>
    <w:p w:rsidR="0093378A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6F67D5">
        <w:rPr>
          <w:rFonts w:ascii="Gotham Book" w:hAnsi="Gotham Book" w:cs="Arial"/>
          <w:sz w:val="21"/>
          <w:szCs w:val="21"/>
        </w:rPr>
        <w:t>Actas certificadas</w:t>
      </w:r>
      <w:r>
        <w:rPr>
          <w:rFonts w:ascii="Gotham Book" w:hAnsi="Gotham Book" w:cs="Arial"/>
          <w:sz w:val="21"/>
          <w:szCs w:val="21"/>
        </w:rPr>
        <w:t xml:space="preserve"> de matrimonio </w:t>
      </w:r>
      <w:r w:rsidRPr="00192DC7">
        <w:rPr>
          <w:rFonts w:ascii="Gotham Book" w:hAnsi="Gotham Book" w:cs="Arial"/>
          <w:sz w:val="21"/>
          <w:szCs w:val="21"/>
        </w:rPr>
        <w:t>(</w:t>
      </w:r>
      <w:r w:rsidRPr="00F9688E">
        <w:rPr>
          <w:rFonts w:ascii="Gotham Book" w:hAnsi="Gotham Book" w:cs="Arial"/>
          <w:sz w:val="21"/>
          <w:szCs w:val="21"/>
        </w:rPr>
        <w:t>formato actual</w:t>
      </w:r>
      <w:r w:rsidRPr="00192DC7">
        <w:rPr>
          <w:rFonts w:ascii="Gotham Book" w:hAnsi="Gotham Book" w:cs="Arial"/>
          <w:sz w:val="21"/>
          <w:szCs w:val="21"/>
        </w:rPr>
        <w:t>).</w:t>
      </w:r>
    </w:p>
    <w:p w:rsidR="0093378A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4A2A6D">
        <w:rPr>
          <w:rFonts w:ascii="Gotham Book" w:hAnsi="Gotham Book" w:cs="Arial"/>
          <w:sz w:val="21"/>
          <w:szCs w:val="21"/>
        </w:rPr>
        <w:t>Identificación oficial vigente con fotografía de cada uno (credencial para votar, pasaporte, cédula profesional).</w:t>
      </w:r>
    </w:p>
    <w:p w:rsidR="0093378A" w:rsidRPr="00F9688E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F9688E">
        <w:rPr>
          <w:rFonts w:ascii="Gotham Book" w:hAnsi="Gotham Book" w:cs="Arial"/>
          <w:sz w:val="21"/>
          <w:szCs w:val="21"/>
        </w:rPr>
        <w:t>Constancia reciente de no gravidez de la consorte con un periodo de vigencia de 15 días.</w:t>
      </w:r>
    </w:p>
    <w:p w:rsidR="0093378A" w:rsidRPr="00F9688E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F9688E">
        <w:rPr>
          <w:rFonts w:ascii="Gotham Book" w:hAnsi="Gotham Book" w:cs="Arial"/>
          <w:sz w:val="21"/>
          <w:szCs w:val="21"/>
        </w:rPr>
        <w:t>Si alguno de los cónyuges es extranjero deberá presentar como identificación su pasaporte vigente o su fotocredencial expedida por el INM.</w:t>
      </w:r>
    </w:p>
    <w:p w:rsidR="0093378A" w:rsidRPr="00192DC7" w:rsidRDefault="0093378A" w:rsidP="003534CE">
      <w:pPr>
        <w:pStyle w:val="Prrafodelista"/>
        <w:numPr>
          <w:ilvl w:val="0"/>
          <w:numId w:val="35"/>
        </w:num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Deberán de tener un año de casados.</w:t>
      </w:r>
    </w:p>
    <w:p w:rsidR="0093378A" w:rsidRPr="00192DC7" w:rsidRDefault="0093378A" w:rsidP="003534CE">
      <w:pPr>
        <w:pStyle w:val="Sinespaciado"/>
        <w:jc w:val="both"/>
      </w:pPr>
    </w:p>
    <w:p w:rsidR="0093378A" w:rsidRPr="0093378A" w:rsidRDefault="0093378A" w:rsidP="003534CE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93378A">
        <w:rPr>
          <w:rFonts w:ascii="Gotham Book" w:hAnsi="Gotham Book" w:cs="Arial"/>
          <w:b/>
          <w:sz w:val="21"/>
          <w:szCs w:val="21"/>
        </w:rPr>
        <w:t>Nota:</w:t>
      </w:r>
      <w:r w:rsidRPr="0093378A">
        <w:rPr>
          <w:rFonts w:ascii="Gotham Book" w:hAnsi="Gotham Book" w:cs="Arial"/>
          <w:sz w:val="21"/>
          <w:szCs w:val="21"/>
        </w:rPr>
        <w:t xml:space="preserve"> Los documentos señalados deberán presentarse sin borrones, tachaduras o deterioro alguno, en </w:t>
      </w:r>
      <w:r w:rsidRPr="0093378A">
        <w:rPr>
          <w:rFonts w:ascii="Gotham Book" w:hAnsi="Gotham Book" w:cs="Arial"/>
          <w:b/>
          <w:sz w:val="21"/>
          <w:szCs w:val="21"/>
        </w:rPr>
        <w:t>original y dos copias</w:t>
      </w:r>
      <w:r w:rsidRPr="0093378A">
        <w:rPr>
          <w:rFonts w:ascii="Gotham Book" w:hAnsi="Gotham Book" w:cs="Arial"/>
          <w:sz w:val="21"/>
          <w:szCs w:val="21"/>
        </w:rPr>
        <w:t xml:space="preserve"> fotostáticas, para que previo cotejo se devuelvan los originales.</w:t>
      </w:r>
    </w:p>
    <w:p w:rsidR="005E65AC" w:rsidRPr="005E65AC" w:rsidRDefault="005E65AC" w:rsidP="003534CE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834B68" w:rsidRDefault="005D5F69" w:rsidP="003534CE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5D5F69">
        <w:rPr>
          <w:rFonts w:ascii="Gotham Book" w:hAnsi="Gotham Book" w:cs="Arial"/>
          <w:b/>
          <w:bCs/>
        </w:rPr>
        <w:t>PROCEDIMIENTO:</w:t>
      </w:r>
    </w:p>
    <w:p w:rsidR="0015768E" w:rsidRDefault="0015768E" w:rsidP="003534CE">
      <w:pPr>
        <w:spacing w:after="120"/>
        <w:ind w:firstLine="360"/>
        <w:jc w:val="both"/>
        <w:rPr>
          <w:rFonts w:ascii="Gotham Book" w:hAnsi="Gotham Book" w:cs="Arial"/>
          <w:b/>
          <w:sz w:val="21"/>
          <w:szCs w:val="21"/>
        </w:rPr>
      </w:pPr>
      <w:r w:rsidRPr="00192DC7">
        <w:rPr>
          <w:rFonts w:ascii="Gotham Book" w:hAnsi="Gotham Book" w:cs="Arial"/>
          <w:b/>
          <w:sz w:val="21"/>
          <w:szCs w:val="21"/>
        </w:rPr>
        <w:t>Los interesados deberán:</w:t>
      </w:r>
    </w:p>
    <w:p w:rsidR="0015768E" w:rsidRPr="00192DC7" w:rsidRDefault="0015768E" w:rsidP="003534CE">
      <w:pPr>
        <w:spacing w:after="120"/>
        <w:jc w:val="both"/>
        <w:rPr>
          <w:rFonts w:ascii="Gotham Book" w:hAnsi="Gotham Book" w:cs="Arial"/>
          <w:b/>
          <w:sz w:val="21"/>
          <w:szCs w:val="21"/>
        </w:rPr>
      </w:pPr>
    </w:p>
    <w:p w:rsidR="0015768E" w:rsidRPr="00192DC7" w:rsidRDefault="0015768E" w:rsidP="003534C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>
        <w:rPr>
          <w:rFonts w:ascii="Gotham Book" w:hAnsi="Gotham Book" w:cs="Arial"/>
          <w:sz w:val="21"/>
          <w:szCs w:val="21"/>
          <w:lang w:eastAsia="es-MX"/>
        </w:rPr>
        <w:lastRenderedPageBreak/>
        <w:t>P</w:t>
      </w:r>
      <w:r w:rsidRPr="00192DC7">
        <w:rPr>
          <w:rFonts w:ascii="Gotham Book" w:hAnsi="Gotham Book" w:cs="Arial"/>
          <w:sz w:val="21"/>
          <w:szCs w:val="21"/>
          <w:lang w:eastAsia="es-MX"/>
        </w:rPr>
        <w:t>resentarse en las instalaciones de</w:t>
      </w:r>
      <w:r>
        <w:rPr>
          <w:rFonts w:ascii="Gotham Book" w:hAnsi="Gotham Book" w:cs="Arial"/>
          <w:sz w:val="21"/>
          <w:szCs w:val="21"/>
          <w:lang w:eastAsia="es-MX"/>
        </w:rPr>
        <w:t xml:space="preserve"> la Oficialía del</w:t>
      </w:r>
      <w:r w:rsidRPr="00192DC7">
        <w:rPr>
          <w:rFonts w:ascii="Gotham Book" w:hAnsi="Gotham Book" w:cs="Arial"/>
          <w:sz w:val="21"/>
          <w:szCs w:val="21"/>
          <w:lang w:eastAsia="es-MX"/>
        </w:rPr>
        <w:t xml:space="preserve"> Registro Civil para solicitar información </w:t>
      </w:r>
      <w:r>
        <w:rPr>
          <w:rFonts w:ascii="Gotham Book" w:hAnsi="Gotham Book" w:cs="Arial"/>
          <w:sz w:val="21"/>
          <w:szCs w:val="21"/>
          <w:lang w:eastAsia="es-MX"/>
        </w:rPr>
        <w:t>sobre el trámite y los</w:t>
      </w:r>
      <w:r w:rsidRPr="00192DC7">
        <w:rPr>
          <w:rFonts w:ascii="Gotham Book" w:hAnsi="Gotham Book" w:cs="Arial"/>
          <w:sz w:val="21"/>
          <w:szCs w:val="21"/>
          <w:lang w:eastAsia="es-MX"/>
        </w:rPr>
        <w:t xml:space="preserve"> requisitos.</w:t>
      </w:r>
    </w:p>
    <w:p w:rsidR="0015768E" w:rsidRPr="00192DC7" w:rsidRDefault="0015768E" w:rsidP="003534C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  <w:r w:rsidRPr="00192DC7">
        <w:rPr>
          <w:rFonts w:ascii="Gotham Book" w:hAnsi="Gotham Book" w:cs="Arial"/>
          <w:sz w:val="21"/>
          <w:szCs w:val="21"/>
          <w:lang w:eastAsia="es-MX"/>
        </w:rPr>
        <w:t>Ambos consortes se presentarán personalmente ante el Oficial del lugar de su domicilio, haciendo entrega de</w:t>
      </w:r>
      <w:r>
        <w:rPr>
          <w:rFonts w:ascii="Gotham Book" w:hAnsi="Gotham Book" w:cs="Arial"/>
          <w:sz w:val="21"/>
          <w:szCs w:val="21"/>
          <w:lang w:eastAsia="es-MX"/>
        </w:rPr>
        <w:t xml:space="preserve"> los requisitos señalados para este trámite y realizarán el pago correspondiente.</w:t>
      </w:r>
    </w:p>
    <w:p w:rsidR="0015768E" w:rsidRPr="00192DC7" w:rsidRDefault="0015768E" w:rsidP="003534CE">
      <w:p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 w:val="21"/>
          <w:szCs w:val="21"/>
          <w:lang w:eastAsia="es-MX"/>
        </w:rPr>
      </w:pPr>
    </w:p>
    <w:p w:rsidR="0015768E" w:rsidRPr="00192DC7" w:rsidRDefault="0015768E" w:rsidP="003534CE">
      <w:p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 w:val="21"/>
          <w:szCs w:val="21"/>
          <w:lang w:eastAsia="es-MX"/>
        </w:rPr>
      </w:pPr>
      <w:r w:rsidRPr="00192DC7">
        <w:rPr>
          <w:rFonts w:ascii="Gotham Book" w:hAnsi="Gotham Book" w:cs="Arial"/>
          <w:b/>
          <w:sz w:val="21"/>
          <w:szCs w:val="21"/>
          <w:lang w:eastAsia="es-MX"/>
        </w:rPr>
        <w:t>El Registro Civil deberá: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15768E">
        <w:rPr>
          <w:rFonts w:ascii="Gotham Book" w:hAnsi="Gotham Book" w:cs="Arial"/>
          <w:szCs w:val="21"/>
          <w:lang w:eastAsia="es-MX"/>
        </w:rPr>
        <w:t>Dar entrada a la solicitud.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15768E">
        <w:rPr>
          <w:rFonts w:ascii="Gotham Book" w:hAnsi="Gotham Book" w:cs="Arial"/>
          <w:szCs w:val="21"/>
          <w:lang w:eastAsia="es-MX"/>
        </w:rPr>
        <w:t>Levantar el acta y citar a los cónyuges para que se presenten a rectificarla a los quince días siguientes.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15768E">
        <w:rPr>
          <w:rFonts w:ascii="Gotham Book" w:hAnsi="Gotham Book" w:cs="Arial"/>
          <w:szCs w:val="21"/>
          <w:lang w:eastAsia="es-MX"/>
        </w:rPr>
        <w:t>Exhortar a la pareja para su reconciliación y evitar la disolución del matrimonio.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Cs w:val="21"/>
          <w:lang w:eastAsia="es-MX"/>
        </w:rPr>
      </w:pPr>
      <w:r w:rsidRPr="0015768E">
        <w:rPr>
          <w:rFonts w:ascii="Gotham Book" w:hAnsi="Gotham Book" w:cs="Arial"/>
          <w:szCs w:val="21"/>
          <w:lang w:eastAsia="es-MX"/>
        </w:rPr>
        <w:t>El oficial levantará un acta en la que hará constar la solicitud de divorcio y citará a los cónyuges para que se presenten a ratificarla a los quince días siguientes.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15768E">
        <w:rPr>
          <w:rFonts w:ascii="Gotham Book" w:hAnsi="Gotham Book" w:cs="Arial"/>
          <w:szCs w:val="21"/>
          <w:lang w:eastAsia="es-MX"/>
        </w:rPr>
        <w:t>En presencia de los cónyuges, el Oficial lee en voz alta las cláusulas que se estipulan en la demanda y recaba las firmas de los interesados en el acta.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b/>
          <w:szCs w:val="21"/>
          <w:lang w:eastAsia="es-MX"/>
        </w:rPr>
      </w:pPr>
      <w:r w:rsidRPr="0015768E">
        <w:rPr>
          <w:rFonts w:ascii="Gotham Book" w:hAnsi="Gotham Book" w:cs="Arial"/>
          <w:szCs w:val="21"/>
          <w:lang w:eastAsia="es-MX"/>
        </w:rPr>
        <w:t xml:space="preserve">Acto seguido manda a realizar la anotación correspondiente en los libros de matrimonio y nacimiento de los divorciados y en el duplicado existente en el Archivo Central. </w:t>
      </w:r>
    </w:p>
    <w:p w:rsidR="0015768E" w:rsidRPr="0015768E" w:rsidRDefault="0015768E" w:rsidP="003534CE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Gotham Book" w:hAnsi="Gotham Book" w:cs="Arial"/>
          <w:b/>
          <w:caps/>
          <w:szCs w:val="21"/>
        </w:rPr>
      </w:pPr>
      <w:r w:rsidRPr="0015768E">
        <w:rPr>
          <w:rFonts w:ascii="Gotham Book" w:hAnsi="Gotham Book" w:cs="Arial"/>
          <w:szCs w:val="21"/>
          <w:lang w:eastAsia="es-MX"/>
        </w:rPr>
        <w:t>Entrega copia fiel del acta de divorcio levantada a los interesados.</w:t>
      </w:r>
    </w:p>
    <w:p w:rsidR="0015768E" w:rsidRPr="0015768E" w:rsidRDefault="0015768E" w:rsidP="003534CE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5D5F69" w:rsidRPr="005D5F69" w:rsidRDefault="005D5F69" w:rsidP="003534CE">
      <w:pPr>
        <w:spacing w:after="0" w:line="240" w:lineRule="auto"/>
        <w:jc w:val="both"/>
        <w:rPr>
          <w:rFonts w:ascii="Gotham Book" w:hAnsi="Gotham Book" w:cs="Arial"/>
        </w:rPr>
      </w:pPr>
    </w:p>
    <w:p w:rsidR="00834B68" w:rsidRDefault="00834B68" w:rsidP="003534CE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15768E" w:rsidRDefault="0015768E" w:rsidP="003534CE">
      <w:pPr>
        <w:spacing w:after="0" w:line="240" w:lineRule="auto"/>
        <w:jc w:val="both"/>
        <w:rPr>
          <w:rFonts w:ascii="Gotham Book" w:hAnsi="Gotham Book" w:cs="Arial"/>
          <w:b/>
        </w:rPr>
      </w:pPr>
    </w:p>
    <w:p w:rsidR="00015935" w:rsidRPr="0015768E" w:rsidRDefault="00856FDE" w:rsidP="003534CE">
      <w:pPr>
        <w:pStyle w:val="Prrafodelista"/>
        <w:numPr>
          <w:ilvl w:val="0"/>
          <w:numId w:val="36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>
        <w:rPr>
          <w:rFonts w:ascii="Gotham Book" w:hAnsi="Gotham Book" w:cs="Arial"/>
          <w:szCs w:val="21"/>
        </w:rPr>
        <w:t xml:space="preserve">50 </w:t>
      </w:r>
      <w:r w:rsidR="00015935" w:rsidRPr="0015768E">
        <w:rPr>
          <w:rFonts w:ascii="Gotham Book" w:hAnsi="Gotham Book" w:cs="Arial"/>
          <w:szCs w:val="21"/>
        </w:rPr>
        <w:t>Unidades de Medida y Actualización vigente, cuyo valor actualizado es de $</w:t>
      </w:r>
      <w:r>
        <w:rPr>
          <w:rFonts w:ascii="Gotham Book" w:hAnsi="Gotham Book" w:cs="Arial"/>
          <w:szCs w:val="21"/>
        </w:rPr>
        <w:t>4,344.00</w:t>
      </w:r>
    </w:p>
    <w:p w:rsidR="00015935" w:rsidRPr="0015768E" w:rsidRDefault="00015935" w:rsidP="003534CE">
      <w:pPr>
        <w:pStyle w:val="Prrafodelista"/>
        <w:numPr>
          <w:ilvl w:val="0"/>
          <w:numId w:val="36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15768E">
        <w:rPr>
          <w:rFonts w:ascii="Gotham Book" w:hAnsi="Gotham Book" w:cs="Arial"/>
          <w:b/>
          <w:szCs w:val="21"/>
        </w:rPr>
        <w:t>Acta certificada de divorcio:</w:t>
      </w:r>
      <w:r w:rsidRPr="0015768E">
        <w:rPr>
          <w:rFonts w:ascii="Gotham Book" w:hAnsi="Gotham Book" w:cs="Arial"/>
          <w:szCs w:val="21"/>
        </w:rPr>
        <w:t xml:space="preserve"> 05 Unidades de Medida y Actualización vigente, cuyo valor actualizado es de </w:t>
      </w:r>
      <w:r w:rsidRPr="0015768E">
        <w:rPr>
          <w:rFonts w:ascii="Gotham Book" w:hAnsi="Gotham Book" w:cs="Arial"/>
          <w:szCs w:val="21"/>
          <w:lang w:eastAsia="es-MX"/>
        </w:rPr>
        <w:t>$4</w:t>
      </w:r>
      <w:r w:rsidR="00856FDE">
        <w:rPr>
          <w:rFonts w:ascii="Gotham Book" w:hAnsi="Gotham Book" w:cs="Arial"/>
          <w:szCs w:val="21"/>
          <w:lang w:eastAsia="es-MX"/>
        </w:rPr>
        <w:t>34</w:t>
      </w:r>
      <w:r w:rsidRPr="0015768E">
        <w:rPr>
          <w:rFonts w:ascii="Gotham Book" w:hAnsi="Gotham Book" w:cs="Arial"/>
          <w:szCs w:val="21"/>
        </w:rPr>
        <w:t>.4</w:t>
      </w:r>
      <w:r w:rsidR="00856FDE">
        <w:rPr>
          <w:rFonts w:ascii="Gotham Book" w:hAnsi="Gotham Book" w:cs="Arial"/>
          <w:szCs w:val="21"/>
        </w:rPr>
        <w:t>0</w:t>
      </w:r>
      <w:bookmarkStart w:id="3" w:name="_GoBack"/>
      <w:bookmarkEnd w:id="3"/>
    </w:p>
    <w:p w:rsidR="00120090" w:rsidRPr="00120090" w:rsidRDefault="00120090" w:rsidP="003534CE">
      <w:pPr>
        <w:spacing w:after="12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3534CE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3534CE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  <w:r w:rsidR="00236CCE">
        <w:rPr>
          <w:rFonts w:ascii="Gotham Book" w:hAnsi="Gotham Book" w:cs="Arial"/>
        </w:rPr>
        <w:t>.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ECE" w:rsidRDefault="00622ECE" w:rsidP="00DC17BD">
      <w:pPr>
        <w:spacing w:after="0" w:line="240" w:lineRule="auto"/>
      </w:pPr>
      <w:r>
        <w:separator/>
      </w:r>
    </w:p>
  </w:endnote>
  <w:endnote w:type="continuationSeparator" w:id="0">
    <w:p w:rsidR="00622ECE" w:rsidRDefault="00622ECE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ECE" w:rsidRDefault="00622ECE" w:rsidP="00DC17BD">
      <w:pPr>
        <w:spacing w:after="0" w:line="240" w:lineRule="auto"/>
      </w:pPr>
      <w:r>
        <w:separator/>
      </w:r>
    </w:p>
  </w:footnote>
  <w:footnote w:type="continuationSeparator" w:id="0">
    <w:p w:rsidR="00622ECE" w:rsidRDefault="00622ECE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5E7"/>
    <w:multiLevelType w:val="hybridMultilevel"/>
    <w:tmpl w:val="EC8A0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2C89"/>
    <w:multiLevelType w:val="hybridMultilevel"/>
    <w:tmpl w:val="7A44084C"/>
    <w:lvl w:ilvl="0" w:tplc="08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4408"/>
    <w:multiLevelType w:val="hybridMultilevel"/>
    <w:tmpl w:val="33B620C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11D1"/>
    <w:multiLevelType w:val="hybridMultilevel"/>
    <w:tmpl w:val="4CC4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71E45"/>
    <w:multiLevelType w:val="hybridMultilevel"/>
    <w:tmpl w:val="F6C4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B1038"/>
    <w:multiLevelType w:val="hybridMultilevel"/>
    <w:tmpl w:val="ECF650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5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3"/>
  </w:num>
  <w:num w:numId="25">
    <w:abstractNumId w:val="0"/>
  </w:num>
  <w:num w:numId="26">
    <w:abstractNumId w:val="27"/>
  </w:num>
  <w:num w:numId="27">
    <w:abstractNumId w:val="24"/>
  </w:num>
  <w:num w:numId="28">
    <w:abstractNumId w:val="15"/>
  </w:num>
  <w:num w:numId="29">
    <w:abstractNumId w:val="21"/>
  </w:num>
  <w:num w:numId="30">
    <w:abstractNumId w:val="23"/>
  </w:num>
  <w:num w:numId="31">
    <w:abstractNumId w:val="29"/>
  </w:num>
  <w:num w:numId="32">
    <w:abstractNumId w:val="22"/>
  </w:num>
  <w:num w:numId="33">
    <w:abstractNumId w:val="19"/>
  </w:num>
  <w:num w:numId="34">
    <w:abstractNumId w:val="16"/>
  </w:num>
  <w:num w:numId="35">
    <w:abstractNumId w:val="28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15935"/>
    <w:rsid w:val="00034DD8"/>
    <w:rsid w:val="00053AC5"/>
    <w:rsid w:val="00055D19"/>
    <w:rsid w:val="0008255B"/>
    <w:rsid w:val="00087619"/>
    <w:rsid w:val="000C5C42"/>
    <w:rsid w:val="0010054F"/>
    <w:rsid w:val="00120090"/>
    <w:rsid w:val="0015768E"/>
    <w:rsid w:val="00192DC7"/>
    <w:rsid w:val="002003DD"/>
    <w:rsid w:val="00236CCE"/>
    <w:rsid w:val="002A1803"/>
    <w:rsid w:val="002D7D05"/>
    <w:rsid w:val="002E06A4"/>
    <w:rsid w:val="00320CE9"/>
    <w:rsid w:val="003318DB"/>
    <w:rsid w:val="0034247A"/>
    <w:rsid w:val="003534CE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D5F69"/>
    <w:rsid w:val="005E503A"/>
    <w:rsid w:val="005E65AC"/>
    <w:rsid w:val="00622ECE"/>
    <w:rsid w:val="00623095"/>
    <w:rsid w:val="00627125"/>
    <w:rsid w:val="006414DB"/>
    <w:rsid w:val="00650F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56FDE"/>
    <w:rsid w:val="008736BD"/>
    <w:rsid w:val="00885D28"/>
    <w:rsid w:val="008966C8"/>
    <w:rsid w:val="008C22E1"/>
    <w:rsid w:val="008C617B"/>
    <w:rsid w:val="009005E0"/>
    <w:rsid w:val="00903210"/>
    <w:rsid w:val="00926C91"/>
    <w:rsid w:val="00933282"/>
    <w:rsid w:val="0093378A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E7CDD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9BDC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18</cp:revision>
  <cp:lastPrinted>2018-11-03T18:03:00Z</cp:lastPrinted>
  <dcterms:created xsi:type="dcterms:W3CDTF">2019-06-17T20:49:00Z</dcterms:created>
  <dcterms:modified xsi:type="dcterms:W3CDTF">2020-04-22T22:58:00Z</dcterms:modified>
</cp:coreProperties>
</file>